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E0" w:rsidRDefault="00AA20E0" w:rsidP="00AA20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АМУРСКАЯ ОБЛАСТЬ</w:t>
      </w:r>
    </w:p>
    <w:p w:rsidR="00AA20E0" w:rsidRDefault="00AA20E0" w:rsidP="00AA20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AA20E0" w:rsidRDefault="00AA20E0" w:rsidP="00AA20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ЗЕНЬКОВСКИЙ  СЕЛЬСКИЙ СОВЕТ НАРОДНЫХ ДЕПУТАТОВ</w:t>
      </w:r>
    </w:p>
    <w:p w:rsidR="00AA20E0" w:rsidRDefault="00AA20E0" w:rsidP="00AA20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E0" w:rsidRDefault="00AA20E0" w:rsidP="00AA20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A20E0" w:rsidRDefault="00AA20E0" w:rsidP="00AA20E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 безвозмездной  передаче имущества из собственности  Зеньковского сельсовета в собственность  </w:t>
      </w:r>
      <w:r>
        <w:rPr>
          <w:sz w:val="26"/>
          <w:szCs w:val="26"/>
        </w:rPr>
        <w:t>муниципального образования  Константиновский район</w:t>
      </w:r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</w:p>
    <w:p w:rsidR="00AA20E0" w:rsidRDefault="00AA20E0" w:rsidP="00AA20E0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Принято Зеньковским сельским Советом народных депутатов</w:t>
      </w:r>
    </w:p>
    <w:p w:rsidR="00AA20E0" w:rsidRDefault="00AA20E0" w:rsidP="00AA20E0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 сентября 2023 года № 108</w:t>
      </w:r>
    </w:p>
    <w:p w:rsidR="00AA20E0" w:rsidRDefault="00AA20E0" w:rsidP="00AA20E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A20E0" w:rsidRDefault="00AA20E0" w:rsidP="00AA20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proofErr w:type="gramStart"/>
      <w:r>
        <w:rPr>
          <w:color w:val="auto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Положения «О порядке безвозмездной передачи объектов муниципальной собственности района в муниципальную собственность поселений и приема объектов из муниципальной собственности поселений, безвозмездно передаваемых в муниципальную собственность района», утвержденным решением Константиновского районного Совета народных депутатов от 21.03.2005 № 13, Уставом Зеньковского  сельсовета, Зеньковский  сельский Совет народных депутатов</w:t>
      </w:r>
      <w:proofErr w:type="gramEnd"/>
    </w:p>
    <w:p w:rsidR="00AA20E0" w:rsidRDefault="00AA20E0" w:rsidP="00AA20E0">
      <w:pPr>
        <w:pStyle w:val="Default"/>
        <w:jc w:val="both"/>
        <w:rPr>
          <w:color w:val="auto"/>
          <w:sz w:val="26"/>
          <w:szCs w:val="26"/>
        </w:rPr>
      </w:pPr>
    </w:p>
    <w:p w:rsidR="00AA20E0" w:rsidRDefault="00AA20E0" w:rsidP="00AA20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РЕШИЛ:</w:t>
      </w:r>
    </w:p>
    <w:p w:rsidR="00AA20E0" w:rsidRDefault="00AA20E0" w:rsidP="00AA20E0">
      <w:pPr>
        <w:pStyle w:val="Default"/>
        <w:jc w:val="both"/>
        <w:rPr>
          <w:color w:val="auto"/>
          <w:sz w:val="26"/>
          <w:szCs w:val="26"/>
        </w:rPr>
      </w:pPr>
    </w:p>
    <w:p w:rsidR="00AA20E0" w:rsidRDefault="00AA20E0" w:rsidP="00AA20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1.Передать из собственности Зеньковского сельсовета в муниципальную собственность Константиновского района помещение № 2 с кадастровым номером 28:15:010303:324.</w:t>
      </w:r>
    </w:p>
    <w:p w:rsidR="00AA20E0" w:rsidRDefault="00AA20E0" w:rsidP="00AA20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Передать из собственности Зеньковского сельсовета в муниципальную собственность Константиновского района помещение № 1 с кадастровым номером 28:15:010303:323.</w:t>
      </w:r>
    </w:p>
    <w:p w:rsidR="00AA20E0" w:rsidRDefault="00AA20E0" w:rsidP="00AA20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Передать из собственности Зеньковского сельсовета в муниципальную собственность Константиновского района земельный участок с кадастровым номером 28:15:010303:117.</w:t>
      </w:r>
    </w:p>
    <w:p w:rsidR="00AA20E0" w:rsidRDefault="00AA20E0" w:rsidP="00AA20E0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A20E0" w:rsidRDefault="00AA20E0" w:rsidP="00AA20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Настоящее решение обнародовать на информационном </w:t>
      </w:r>
      <w:proofErr w:type="gramStart"/>
      <w:r>
        <w:rPr>
          <w:color w:val="auto"/>
          <w:sz w:val="26"/>
          <w:szCs w:val="26"/>
        </w:rPr>
        <w:t>стенде</w:t>
      </w:r>
      <w:proofErr w:type="gramEnd"/>
      <w:r>
        <w:rPr>
          <w:color w:val="auto"/>
          <w:sz w:val="26"/>
          <w:szCs w:val="26"/>
        </w:rPr>
        <w:t xml:space="preserve"> в администрации Зеньковского  сельсовета и разместить на сайте Зеньковского  сельсовета.</w:t>
      </w:r>
    </w:p>
    <w:p w:rsidR="00AA20E0" w:rsidRDefault="00AA20E0" w:rsidP="00AA20E0">
      <w:pPr>
        <w:pStyle w:val="Default"/>
        <w:jc w:val="both"/>
        <w:rPr>
          <w:color w:val="auto"/>
          <w:sz w:val="26"/>
          <w:szCs w:val="26"/>
        </w:rPr>
      </w:pPr>
    </w:p>
    <w:p w:rsidR="00AA20E0" w:rsidRDefault="00AA20E0" w:rsidP="00AA20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 Настоящее решение вступает в силу со дня его принятия и обнародования.</w:t>
      </w:r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Председатель Зеньковского  сельского </w:t>
      </w:r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Совета народных депутатов                                                    </w:t>
      </w:r>
      <w:proofErr w:type="spellStart"/>
      <w:r>
        <w:rPr>
          <w:color w:val="auto"/>
          <w:sz w:val="26"/>
          <w:szCs w:val="26"/>
        </w:rPr>
        <w:t>Е.В.Дворцова</w:t>
      </w:r>
      <w:proofErr w:type="spellEnd"/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 лава Зеньковского  сельсовета                                            И.Г.Жилина  </w:t>
      </w:r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с. Зеньковка</w:t>
      </w:r>
    </w:p>
    <w:p w:rsidR="00AA20E0" w:rsidRDefault="00AA20E0" w:rsidP="00AA20E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«29» сентября 2023 года</w:t>
      </w:r>
    </w:p>
    <w:p w:rsidR="00DC75CD" w:rsidRPr="00AA20E0" w:rsidRDefault="00AA20E0" w:rsidP="00AA20E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№ 108     </w:t>
      </w:r>
    </w:p>
    <w:sectPr w:rsidR="00DC75CD" w:rsidRPr="00AA20E0" w:rsidSect="00DC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E0"/>
    <w:rsid w:val="00AA20E0"/>
    <w:rsid w:val="00D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0E0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20E0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AA2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2023-11-03T02:33:00Z</dcterms:created>
  <dcterms:modified xsi:type="dcterms:W3CDTF">2023-11-03T02:34:00Z</dcterms:modified>
</cp:coreProperties>
</file>